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D5674C" w14:textId="03E83F22" w:rsidR="005219BC" w:rsidRPr="00731742" w:rsidRDefault="000F6CD8" w:rsidP="000F6CD8">
      <w:pPr>
        <w:jc w:val="center"/>
        <w:rPr>
          <w:rFonts w:ascii="Juice ITC" w:hAnsi="Juice ITC"/>
          <w:sz w:val="32"/>
          <w:szCs w:val="32"/>
          <w:rtl/>
        </w:rPr>
      </w:pPr>
      <w:r>
        <w:rPr>
          <w:rFonts w:ascii="Juice ITC" w:hAnsi="Juice ITC" w:hint="cs"/>
          <w:sz w:val="32"/>
          <w:szCs w:val="32"/>
          <w:rtl/>
        </w:rPr>
        <w:t>***</w:t>
      </w:r>
      <w:r w:rsidR="00242089" w:rsidRPr="00731742">
        <w:rPr>
          <w:rFonts w:ascii="Juice ITC" w:hAnsi="Juice ITC"/>
          <w:sz w:val="32"/>
          <w:szCs w:val="32"/>
          <w:rtl/>
        </w:rPr>
        <w:t>تعمیرات</w:t>
      </w:r>
      <w:r w:rsidR="005219BC" w:rsidRPr="00731742">
        <w:rPr>
          <w:rFonts w:ascii="Juice ITC" w:hAnsi="Juice ITC"/>
          <w:sz w:val="32"/>
          <w:szCs w:val="32"/>
          <w:rtl/>
        </w:rPr>
        <w:t>ی</w:t>
      </w:r>
      <w:r w:rsidR="00242089" w:rsidRPr="00731742">
        <w:rPr>
          <w:rFonts w:ascii="Juice ITC" w:hAnsi="Juice ITC"/>
          <w:sz w:val="32"/>
          <w:szCs w:val="32"/>
          <w:rtl/>
        </w:rPr>
        <w:t xml:space="preserve"> سرویسهای بهداشتی دانشگاه مرکزی</w:t>
      </w:r>
      <w:r w:rsidR="005219BC" w:rsidRPr="00731742">
        <w:rPr>
          <w:rFonts w:ascii="Juice ITC" w:hAnsi="Juice ITC"/>
          <w:sz w:val="32"/>
          <w:szCs w:val="32"/>
          <w:rtl/>
        </w:rPr>
        <w:t xml:space="preserve"> </w:t>
      </w:r>
      <w:r>
        <w:rPr>
          <w:rFonts w:ascii="Juice ITC" w:hAnsi="Juice ITC" w:hint="cs"/>
          <w:sz w:val="32"/>
          <w:szCs w:val="32"/>
          <w:rtl/>
        </w:rPr>
        <w:t>***</w:t>
      </w:r>
    </w:p>
    <w:p w14:paraId="5DD50DAF" w14:textId="77777777" w:rsidR="005219BC" w:rsidRPr="00731742" w:rsidRDefault="005219BC" w:rsidP="005219BC">
      <w:pPr>
        <w:jc w:val="both"/>
        <w:rPr>
          <w:rFonts w:ascii="Juice ITC" w:hAnsi="Juice ITC"/>
          <w:sz w:val="32"/>
          <w:szCs w:val="32"/>
          <w:rtl/>
        </w:rPr>
      </w:pPr>
    </w:p>
    <w:p w14:paraId="3EC5E105" w14:textId="3CB9399F" w:rsidR="00242089" w:rsidRPr="00731742" w:rsidRDefault="003D71E9" w:rsidP="003D71E9">
      <w:pPr>
        <w:jc w:val="both"/>
        <w:rPr>
          <w:rFonts w:ascii="Juice ITC" w:hAnsi="Juice ITC"/>
          <w:sz w:val="32"/>
          <w:szCs w:val="32"/>
          <w:rtl/>
        </w:rPr>
      </w:pPr>
      <w:r w:rsidRPr="00731742">
        <w:rPr>
          <w:rFonts w:ascii="Juice ITC" w:hAnsi="Juice ITC"/>
          <w:sz w:val="32"/>
          <w:szCs w:val="32"/>
          <w:rtl/>
        </w:rPr>
        <w:t>1-</w:t>
      </w:r>
      <w:r w:rsidR="00242089" w:rsidRPr="00731742">
        <w:rPr>
          <w:rFonts w:ascii="Juice ITC" w:hAnsi="Juice ITC"/>
          <w:sz w:val="32"/>
          <w:szCs w:val="32"/>
          <w:rtl/>
        </w:rPr>
        <w:t xml:space="preserve">برچیدن سنگ کف به متراژ حدود </w:t>
      </w:r>
      <w:r w:rsidR="00242089" w:rsidRPr="00731742">
        <w:rPr>
          <w:rFonts w:ascii="Juice ITC" w:hAnsi="Juice ITC"/>
          <w:sz w:val="32"/>
          <w:szCs w:val="32"/>
          <w:u w:val="single"/>
          <w:rtl/>
        </w:rPr>
        <w:t>80</w:t>
      </w:r>
      <w:r w:rsidR="00242089" w:rsidRPr="00731742">
        <w:rPr>
          <w:rFonts w:ascii="Juice ITC" w:hAnsi="Juice ITC"/>
          <w:sz w:val="32"/>
          <w:szCs w:val="32"/>
          <w:rtl/>
        </w:rPr>
        <w:t xml:space="preserve">مترو کاسه توالت به تعداد </w:t>
      </w:r>
      <w:r w:rsidR="00242089" w:rsidRPr="00731742">
        <w:rPr>
          <w:rFonts w:ascii="Juice ITC" w:hAnsi="Juice ITC"/>
          <w:sz w:val="32"/>
          <w:szCs w:val="32"/>
          <w:u w:val="single"/>
          <w:rtl/>
        </w:rPr>
        <w:t>22</w:t>
      </w:r>
      <w:r w:rsidR="00242089" w:rsidRPr="00731742">
        <w:rPr>
          <w:rFonts w:ascii="Juice ITC" w:hAnsi="Juice ITC"/>
          <w:sz w:val="32"/>
          <w:szCs w:val="32"/>
          <w:rtl/>
        </w:rPr>
        <w:t>عدد</w:t>
      </w:r>
    </w:p>
    <w:p w14:paraId="5A536408" w14:textId="4C98B58D" w:rsidR="003D71E9" w:rsidRPr="00731742" w:rsidRDefault="00242089" w:rsidP="003D71E9">
      <w:pPr>
        <w:jc w:val="both"/>
        <w:rPr>
          <w:rFonts w:ascii="Juice ITC" w:hAnsi="Juice ITC"/>
          <w:sz w:val="32"/>
          <w:szCs w:val="32"/>
          <w:rtl/>
        </w:rPr>
      </w:pPr>
      <w:r w:rsidRPr="00731742">
        <w:rPr>
          <w:rFonts w:ascii="Juice ITC" w:hAnsi="Juice ITC"/>
          <w:sz w:val="32"/>
          <w:szCs w:val="32"/>
          <w:rtl/>
        </w:rPr>
        <w:t>2-</w:t>
      </w:r>
      <w:r w:rsidR="003D71E9" w:rsidRPr="00731742">
        <w:rPr>
          <w:rFonts w:ascii="Juice ITC" w:hAnsi="Juice ITC"/>
          <w:sz w:val="32"/>
          <w:szCs w:val="32"/>
          <w:rtl/>
        </w:rPr>
        <w:t xml:space="preserve"> کندن ملات زیر سنگ کف و زیر کاسه توالت به متراژ حدودا </w:t>
      </w:r>
      <w:r w:rsidR="003D71E9" w:rsidRPr="00731742">
        <w:rPr>
          <w:rFonts w:ascii="Juice ITC" w:hAnsi="Juice ITC"/>
          <w:sz w:val="32"/>
          <w:szCs w:val="32"/>
          <w:u w:val="single"/>
          <w:rtl/>
        </w:rPr>
        <w:t>80</w:t>
      </w:r>
      <w:r w:rsidR="003D71E9" w:rsidRPr="00731742">
        <w:rPr>
          <w:rFonts w:ascii="Juice ITC" w:hAnsi="Juice ITC"/>
          <w:sz w:val="32"/>
          <w:szCs w:val="32"/>
          <w:rtl/>
        </w:rPr>
        <w:t>متر</w:t>
      </w:r>
    </w:p>
    <w:p w14:paraId="375D51B4" w14:textId="4008B7F0" w:rsidR="003D71E9" w:rsidRPr="00731742" w:rsidRDefault="003D71E9" w:rsidP="003D71E9">
      <w:pPr>
        <w:jc w:val="both"/>
        <w:rPr>
          <w:rFonts w:ascii="Juice ITC" w:hAnsi="Juice ITC"/>
          <w:sz w:val="32"/>
          <w:szCs w:val="32"/>
          <w:rtl/>
        </w:rPr>
      </w:pPr>
      <w:r w:rsidRPr="00731742">
        <w:rPr>
          <w:rFonts w:ascii="Juice ITC" w:hAnsi="Juice ITC"/>
          <w:sz w:val="32"/>
          <w:szCs w:val="32"/>
          <w:rtl/>
        </w:rPr>
        <w:t xml:space="preserve">3-لوله گذاری فاضلابی حدود </w:t>
      </w:r>
      <w:r w:rsidR="005219BC" w:rsidRPr="00731742">
        <w:rPr>
          <w:rFonts w:ascii="Juice ITC" w:hAnsi="Juice ITC"/>
          <w:sz w:val="32"/>
          <w:szCs w:val="32"/>
          <w:u w:val="single"/>
          <w:rtl/>
        </w:rPr>
        <w:t>70</w:t>
      </w:r>
      <w:r w:rsidRPr="00731742">
        <w:rPr>
          <w:rFonts w:ascii="Juice ITC" w:hAnsi="Juice ITC"/>
          <w:sz w:val="32"/>
          <w:szCs w:val="32"/>
          <w:u w:val="single"/>
          <w:rtl/>
        </w:rPr>
        <w:t xml:space="preserve"> </w:t>
      </w:r>
      <w:r w:rsidRPr="00731742">
        <w:rPr>
          <w:rFonts w:ascii="Juice ITC" w:hAnsi="Juice ITC"/>
          <w:sz w:val="32"/>
          <w:szCs w:val="32"/>
          <w:rtl/>
        </w:rPr>
        <w:t>متر</w:t>
      </w:r>
    </w:p>
    <w:p w14:paraId="5CA49FBF" w14:textId="77777777" w:rsidR="003D71E9" w:rsidRPr="00731742" w:rsidRDefault="003D71E9" w:rsidP="003D71E9">
      <w:pPr>
        <w:jc w:val="both"/>
        <w:rPr>
          <w:rFonts w:ascii="Juice ITC" w:hAnsi="Juice ITC"/>
          <w:sz w:val="32"/>
          <w:szCs w:val="32"/>
          <w:u w:val="single"/>
          <w:rtl/>
        </w:rPr>
      </w:pPr>
      <w:r w:rsidRPr="00731742">
        <w:rPr>
          <w:rFonts w:ascii="Juice ITC" w:hAnsi="Juice ITC"/>
          <w:sz w:val="32"/>
          <w:szCs w:val="32"/>
          <w:rtl/>
        </w:rPr>
        <w:t>4- اجرای خاکریزی و سیمان کاری کف و روی لوله ها به متراژ حدودا</w:t>
      </w:r>
      <w:r w:rsidRPr="00731742">
        <w:rPr>
          <w:rFonts w:ascii="Juice ITC" w:hAnsi="Juice ITC"/>
          <w:sz w:val="32"/>
          <w:szCs w:val="32"/>
          <w:u w:val="single"/>
          <w:rtl/>
        </w:rPr>
        <w:t xml:space="preserve"> 100</w:t>
      </w:r>
    </w:p>
    <w:p w14:paraId="6ED0B445" w14:textId="77777777" w:rsidR="005219BC" w:rsidRPr="00731742" w:rsidRDefault="003D71E9" w:rsidP="003D71E9">
      <w:pPr>
        <w:jc w:val="both"/>
        <w:rPr>
          <w:rFonts w:ascii="Juice ITC" w:hAnsi="Juice ITC"/>
          <w:sz w:val="32"/>
          <w:szCs w:val="32"/>
          <w:rtl/>
        </w:rPr>
      </w:pPr>
      <w:r w:rsidRPr="00731742">
        <w:rPr>
          <w:rFonts w:ascii="Juice ITC" w:hAnsi="Juice ITC"/>
          <w:sz w:val="32"/>
          <w:szCs w:val="32"/>
          <w:rtl/>
        </w:rPr>
        <w:t>5-</w:t>
      </w:r>
      <w:r w:rsidR="005219BC" w:rsidRPr="00731742">
        <w:rPr>
          <w:rFonts w:ascii="Juice ITC" w:hAnsi="Juice ITC"/>
          <w:sz w:val="32"/>
          <w:szCs w:val="32"/>
          <w:rtl/>
        </w:rPr>
        <w:t xml:space="preserve">سرامیک کاری حدود </w:t>
      </w:r>
      <w:r w:rsidR="005219BC" w:rsidRPr="00731742">
        <w:rPr>
          <w:rFonts w:ascii="Juice ITC" w:hAnsi="Juice ITC"/>
          <w:sz w:val="32"/>
          <w:szCs w:val="32"/>
          <w:u w:val="single"/>
          <w:rtl/>
        </w:rPr>
        <w:t>80</w:t>
      </w:r>
      <w:r w:rsidR="005219BC" w:rsidRPr="00731742">
        <w:rPr>
          <w:rFonts w:ascii="Juice ITC" w:hAnsi="Juice ITC"/>
          <w:sz w:val="32"/>
          <w:szCs w:val="32"/>
          <w:rtl/>
        </w:rPr>
        <w:t>متر و نصب کاسه توالت به تعداد 20عدد</w:t>
      </w:r>
    </w:p>
    <w:p w14:paraId="467F3E2D" w14:textId="77777777" w:rsidR="005219BC" w:rsidRPr="00731742" w:rsidRDefault="005219BC" w:rsidP="003D71E9">
      <w:pPr>
        <w:jc w:val="both"/>
        <w:rPr>
          <w:rFonts w:ascii="Juice ITC" w:hAnsi="Juice ITC"/>
          <w:sz w:val="32"/>
          <w:szCs w:val="32"/>
          <w:rtl/>
        </w:rPr>
      </w:pPr>
      <w:r w:rsidRPr="00731742">
        <w:rPr>
          <w:rFonts w:ascii="Juice ITC" w:hAnsi="Juice ITC"/>
          <w:sz w:val="32"/>
          <w:szCs w:val="32"/>
          <w:rtl/>
        </w:rPr>
        <w:t xml:space="preserve">6-دوغاب ریزی حدود </w:t>
      </w:r>
      <w:r w:rsidRPr="00731742">
        <w:rPr>
          <w:rFonts w:ascii="Juice ITC" w:hAnsi="Juice ITC"/>
          <w:sz w:val="32"/>
          <w:szCs w:val="32"/>
          <w:u w:val="single"/>
          <w:rtl/>
        </w:rPr>
        <w:t>80</w:t>
      </w:r>
      <w:r w:rsidRPr="00731742">
        <w:rPr>
          <w:rFonts w:ascii="Juice ITC" w:hAnsi="Juice ITC"/>
          <w:sz w:val="32"/>
          <w:szCs w:val="32"/>
          <w:rtl/>
        </w:rPr>
        <w:t xml:space="preserve"> متر</w:t>
      </w:r>
    </w:p>
    <w:p w14:paraId="26536FB8" w14:textId="7D253920" w:rsidR="00242089" w:rsidRDefault="005219BC" w:rsidP="003D71E9">
      <w:pPr>
        <w:jc w:val="both"/>
        <w:rPr>
          <w:rFonts w:ascii="Juice ITC" w:hAnsi="Juice ITC"/>
          <w:sz w:val="32"/>
          <w:szCs w:val="32"/>
          <w:rtl/>
        </w:rPr>
      </w:pPr>
      <w:r w:rsidRPr="00731742">
        <w:rPr>
          <w:rFonts w:ascii="Juice ITC" w:hAnsi="Juice ITC"/>
          <w:sz w:val="32"/>
          <w:szCs w:val="32"/>
          <w:rtl/>
        </w:rPr>
        <w:t>7-بارگیری وانتقال ضایعات ساختماتنی به محل دپوی شهرداری</w:t>
      </w:r>
    </w:p>
    <w:p w14:paraId="180D8434" w14:textId="376BA64A" w:rsidR="00731742" w:rsidRDefault="00731742" w:rsidP="003D71E9">
      <w:pPr>
        <w:jc w:val="both"/>
        <w:rPr>
          <w:rFonts w:ascii="Juice ITC" w:hAnsi="Juice ITC"/>
          <w:sz w:val="32"/>
          <w:szCs w:val="32"/>
          <w:rtl/>
        </w:rPr>
      </w:pPr>
      <w:r>
        <w:rPr>
          <w:rFonts w:ascii="Juice ITC" w:hAnsi="Juice ITC" w:hint="cs"/>
          <w:sz w:val="32"/>
          <w:szCs w:val="32"/>
          <w:rtl/>
        </w:rPr>
        <w:t>8- بازدید حضوری الزامی</w:t>
      </w:r>
    </w:p>
    <w:p w14:paraId="76660F47" w14:textId="423E4E00" w:rsidR="000F6CD8" w:rsidRPr="000F6CD8" w:rsidRDefault="000F6CD8" w:rsidP="000F6CD8">
      <w:pPr>
        <w:jc w:val="both"/>
        <w:rPr>
          <w:rFonts w:ascii="Juice ITC" w:hAnsi="Juice ITC"/>
          <w:sz w:val="32"/>
          <w:szCs w:val="32"/>
          <w:rtl/>
        </w:rPr>
      </w:pPr>
      <w:r>
        <w:rPr>
          <w:rFonts w:ascii="Juice ITC" w:hAnsi="Juice ITC" w:hint="cs"/>
          <w:sz w:val="32"/>
          <w:szCs w:val="32"/>
          <w:rtl/>
        </w:rPr>
        <w:t xml:space="preserve">9- </w:t>
      </w:r>
      <w:r w:rsidRPr="000F6CD8">
        <w:rPr>
          <w:rFonts w:ascii="Juice ITC" w:hAnsi="Juice ITC" w:hint="cs"/>
          <w:sz w:val="32"/>
          <w:szCs w:val="32"/>
          <w:rtl/>
        </w:rPr>
        <w:t>کسورات قرارداد بر عهده پیمانکار خواهد بود.</w:t>
      </w:r>
    </w:p>
    <w:p w14:paraId="14C576AA" w14:textId="7E02F016" w:rsidR="000F6CD8" w:rsidRDefault="000F6CD8" w:rsidP="00B736A0">
      <w:pPr>
        <w:jc w:val="both"/>
        <w:rPr>
          <w:rFonts w:ascii="Juice ITC" w:hAnsi="Juice ITC"/>
          <w:sz w:val="32"/>
          <w:szCs w:val="32"/>
          <w:rtl/>
        </w:rPr>
      </w:pPr>
      <w:r>
        <w:rPr>
          <w:rFonts w:ascii="Juice ITC" w:hAnsi="Juice ITC" w:hint="cs"/>
          <w:sz w:val="32"/>
          <w:szCs w:val="32"/>
          <w:rtl/>
        </w:rPr>
        <w:t xml:space="preserve">10- </w:t>
      </w:r>
      <w:r w:rsidRPr="000F6CD8">
        <w:rPr>
          <w:rFonts w:ascii="Juice ITC" w:hAnsi="Juice ITC" w:hint="cs"/>
          <w:sz w:val="32"/>
          <w:szCs w:val="32"/>
          <w:rtl/>
        </w:rPr>
        <w:t>مدت اجرای قرارداد</w:t>
      </w:r>
      <w:r w:rsidR="00B736A0">
        <w:rPr>
          <w:rFonts w:ascii="Juice ITC" w:hAnsi="Juice ITC"/>
          <w:sz w:val="32"/>
          <w:szCs w:val="32"/>
        </w:rPr>
        <w:t xml:space="preserve"> </w:t>
      </w:r>
      <w:r w:rsidR="00B736A0">
        <w:rPr>
          <w:rFonts w:ascii="Juice ITC" w:hAnsi="Juice ITC" w:hint="cs"/>
          <w:sz w:val="32"/>
          <w:szCs w:val="32"/>
          <w:rtl/>
        </w:rPr>
        <w:t>20روز</w:t>
      </w:r>
      <w:r w:rsidRPr="000F6CD8">
        <w:rPr>
          <w:rFonts w:ascii="Juice ITC" w:hAnsi="Juice ITC" w:hint="cs"/>
          <w:sz w:val="32"/>
          <w:szCs w:val="32"/>
          <w:rtl/>
        </w:rPr>
        <w:t xml:space="preserve"> از تاریخ انعقاد قرارداد خواهد بود.</w:t>
      </w:r>
    </w:p>
    <w:p w14:paraId="576F67C4" w14:textId="2A4D5B29" w:rsidR="000F6CD8" w:rsidRPr="000F6CD8" w:rsidRDefault="000F6CD8" w:rsidP="000F6CD8">
      <w:pPr>
        <w:jc w:val="both"/>
        <w:rPr>
          <w:rFonts w:ascii="Juice ITC" w:hAnsi="Juice ITC"/>
          <w:sz w:val="32"/>
          <w:szCs w:val="32"/>
        </w:rPr>
      </w:pPr>
      <w:r>
        <w:rPr>
          <w:rFonts w:ascii="Juice ITC" w:hAnsi="Juice ITC" w:hint="cs"/>
          <w:sz w:val="32"/>
          <w:szCs w:val="32"/>
          <w:rtl/>
        </w:rPr>
        <w:t xml:space="preserve">11- </w:t>
      </w:r>
      <w:r w:rsidRPr="000F6CD8">
        <w:rPr>
          <w:rFonts w:ascii="Juice ITC" w:hAnsi="Juice ITC" w:hint="cs"/>
          <w:sz w:val="32"/>
          <w:szCs w:val="32"/>
          <w:rtl/>
        </w:rPr>
        <w:t>مصالح مصرفی بایستی به تائید کارشناس دفتر فنی و عمرانی دانشگاه برسد.</w:t>
      </w:r>
    </w:p>
    <w:p w14:paraId="67ECBF77" w14:textId="679DDC7E" w:rsidR="000F6CD8" w:rsidRDefault="000F6CD8" w:rsidP="000F6CD8">
      <w:pPr>
        <w:jc w:val="both"/>
        <w:rPr>
          <w:rFonts w:ascii="Juice ITC" w:hAnsi="Juice ITC"/>
          <w:sz w:val="32"/>
          <w:szCs w:val="32"/>
          <w:rtl/>
        </w:rPr>
      </w:pPr>
      <w:r>
        <w:rPr>
          <w:rFonts w:ascii="Juice ITC" w:hAnsi="Juice ITC" w:hint="cs"/>
          <w:sz w:val="32"/>
          <w:szCs w:val="32"/>
          <w:rtl/>
        </w:rPr>
        <w:t>12-</w:t>
      </w:r>
      <w:r w:rsidRPr="000F6CD8">
        <w:rPr>
          <w:rFonts w:ascii="Juice ITC" w:hAnsi="Juice ITC" w:hint="cs"/>
          <w:sz w:val="32"/>
          <w:szCs w:val="32"/>
          <w:rtl/>
        </w:rPr>
        <w:t>همه</w:t>
      </w:r>
      <w:r w:rsidRPr="000F6CD8">
        <w:rPr>
          <w:rFonts w:ascii="Juice ITC" w:hAnsi="Juice ITC"/>
          <w:sz w:val="32"/>
          <w:szCs w:val="32"/>
          <w:rtl/>
        </w:rPr>
        <w:t xml:space="preserve"> </w:t>
      </w:r>
      <w:r w:rsidRPr="000F6CD8">
        <w:rPr>
          <w:rFonts w:ascii="Juice ITC" w:hAnsi="Juice ITC" w:hint="cs"/>
          <w:sz w:val="32"/>
          <w:szCs w:val="32"/>
          <w:rtl/>
        </w:rPr>
        <w:t>اقلام</w:t>
      </w:r>
      <w:r w:rsidRPr="000F6CD8">
        <w:rPr>
          <w:rFonts w:ascii="Juice ITC" w:hAnsi="Juice ITC"/>
          <w:sz w:val="32"/>
          <w:szCs w:val="32"/>
          <w:rtl/>
        </w:rPr>
        <w:t xml:space="preserve"> </w:t>
      </w:r>
      <w:r w:rsidRPr="000F6CD8">
        <w:rPr>
          <w:rFonts w:ascii="Juice ITC" w:hAnsi="Juice ITC" w:hint="cs"/>
          <w:sz w:val="32"/>
          <w:szCs w:val="32"/>
          <w:rtl/>
        </w:rPr>
        <w:t>دارای</w:t>
      </w:r>
      <w:r w:rsidRPr="000F6CD8">
        <w:rPr>
          <w:rFonts w:ascii="Juice ITC" w:hAnsi="Juice ITC"/>
          <w:sz w:val="32"/>
          <w:szCs w:val="32"/>
          <w:rtl/>
        </w:rPr>
        <w:t xml:space="preserve"> </w:t>
      </w:r>
      <w:r w:rsidRPr="000F6CD8">
        <w:rPr>
          <w:rFonts w:ascii="Juice ITC" w:hAnsi="Juice ITC" w:hint="cs"/>
          <w:sz w:val="32"/>
          <w:szCs w:val="32"/>
          <w:rtl/>
        </w:rPr>
        <w:t>استاندارد</w:t>
      </w:r>
      <w:r w:rsidRPr="000F6CD8">
        <w:rPr>
          <w:rFonts w:ascii="Juice ITC" w:hAnsi="Juice ITC"/>
          <w:sz w:val="32"/>
          <w:szCs w:val="32"/>
          <w:rtl/>
        </w:rPr>
        <w:t xml:space="preserve"> </w:t>
      </w:r>
      <w:r w:rsidRPr="000F6CD8">
        <w:rPr>
          <w:rFonts w:ascii="Juice ITC" w:hAnsi="Juice ITC" w:hint="cs"/>
          <w:sz w:val="32"/>
          <w:szCs w:val="32"/>
          <w:rtl/>
        </w:rPr>
        <w:t>ملی</w:t>
      </w:r>
      <w:r w:rsidRPr="000F6CD8">
        <w:rPr>
          <w:rFonts w:ascii="Juice ITC" w:hAnsi="Juice ITC"/>
          <w:sz w:val="32"/>
          <w:szCs w:val="32"/>
          <w:rtl/>
        </w:rPr>
        <w:t xml:space="preserve"> </w:t>
      </w:r>
      <w:r w:rsidRPr="000F6CD8">
        <w:rPr>
          <w:rFonts w:ascii="Juice ITC" w:hAnsi="Juice ITC" w:hint="cs"/>
          <w:sz w:val="32"/>
          <w:szCs w:val="32"/>
          <w:rtl/>
        </w:rPr>
        <w:t>ایران</w:t>
      </w:r>
      <w:r w:rsidRPr="000F6CD8">
        <w:rPr>
          <w:rFonts w:ascii="Juice ITC" w:hAnsi="Juice ITC"/>
          <w:sz w:val="32"/>
          <w:szCs w:val="32"/>
          <w:rtl/>
        </w:rPr>
        <w:t xml:space="preserve"> </w:t>
      </w:r>
      <w:r w:rsidRPr="000F6CD8">
        <w:rPr>
          <w:rFonts w:ascii="Juice ITC" w:hAnsi="Juice ITC" w:hint="cs"/>
          <w:sz w:val="32"/>
          <w:szCs w:val="32"/>
          <w:rtl/>
        </w:rPr>
        <w:t>و</w:t>
      </w:r>
      <w:r w:rsidRPr="000F6CD8">
        <w:rPr>
          <w:rFonts w:ascii="Juice ITC" w:hAnsi="Juice ITC"/>
          <w:sz w:val="32"/>
          <w:szCs w:val="32"/>
          <w:rtl/>
        </w:rPr>
        <w:t xml:space="preserve"> </w:t>
      </w:r>
      <w:r w:rsidRPr="000F6CD8">
        <w:rPr>
          <w:rFonts w:ascii="Juice ITC" w:hAnsi="Juice ITC" w:hint="cs"/>
          <w:sz w:val="32"/>
          <w:szCs w:val="32"/>
          <w:rtl/>
        </w:rPr>
        <w:t>گواهی</w:t>
      </w:r>
      <w:r w:rsidRPr="000F6CD8">
        <w:rPr>
          <w:rFonts w:ascii="Juice ITC" w:hAnsi="Juice ITC"/>
          <w:sz w:val="32"/>
          <w:szCs w:val="32"/>
          <w:rtl/>
        </w:rPr>
        <w:t xml:space="preserve"> </w:t>
      </w:r>
      <w:r w:rsidRPr="000F6CD8">
        <w:rPr>
          <w:rFonts w:ascii="Juice ITC" w:hAnsi="Juice ITC" w:hint="cs"/>
          <w:sz w:val="32"/>
          <w:szCs w:val="32"/>
          <w:rtl/>
        </w:rPr>
        <w:t>نامه</w:t>
      </w:r>
      <w:r w:rsidRPr="000F6CD8">
        <w:rPr>
          <w:rFonts w:ascii="Juice ITC" w:hAnsi="Juice ITC"/>
          <w:sz w:val="32"/>
          <w:szCs w:val="32"/>
          <w:rtl/>
        </w:rPr>
        <w:t xml:space="preserve"> </w:t>
      </w:r>
      <w:r w:rsidRPr="000F6CD8">
        <w:rPr>
          <w:rFonts w:ascii="Juice ITC" w:hAnsi="Juice ITC" w:hint="cs"/>
          <w:sz w:val="32"/>
          <w:szCs w:val="32"/>
          <w:rtl/>
        </w:rPr>
        <w:t>مرکز</w:t>
      </w:r>
      <w:r w:rsidRPr="000F6CD8">
        <w:rPr>
          <w:rFonts w:ascii="Juice ITC" w:hAnsi="Juice ITC"/>
          <w:sz w:val="32"/>
          <w:szCs w:val="32"/>
          <w:rtl/>
        </w:rPr>
        <w:t xml:space="preserve"> </w:t>
      </w:r>
      <w:r w:rsidRPr="000F6CD8">
        <w:rPr>
          <w:rFonts w:ascii="Juice ITC" w:hAnsi="Juice ITC" w:hint="cs"/>
          <w:sz w:val="32"/>
          <w:szCs w:val="32"/>
          <w:rtl/>
        </w:rPr>
        <w:t>تحقیقات</w:t>
      </w:r>
      <w:r w:rsidRPr="000F6CD8">
        <w:rPr>
          <w:rFonts w:ascii="Juice ITC" w:hAnsi="Juice ITC"/>
          <w:sz w:val="32"/>
          <w:szCs w:val="32"/>
          <w:rtl/>
        </w:rPr>
        <w:t xml:space="preserve"> </w:t>
      </w:r>
      <w:r w:rsidRPr="000F6CD8">
        <w:rPr>
          <w:rFonts w:ascii="Juice ITC" w:hAnsi="Juice ITC" w:hint="cs"/>
          <w:sz w:val="32"/>
          <w:szCs w:val="32"/>
          <w:rtl/>
        </w:rPr>
        <w:t>ساختمان</w:t>
      </w:r>
      <w:r w:rsidRPr="000F6CD8">
        <w:rPr>
          <w:rFonts w:ascii="Juice ITC" w:hAnsi="Juice ITC"/>
          <w:sz w:val="32"/>
          <w:szCs w:val="32"/>
          <w:rtl/>
        </w:rPr>
        <w:t xml:space="preserve"> </w:t>
      </w:r>
      <w:r w:rsidRPr="000F6CD8">
        <w:rPr>
          <w:rFonts w:ascii="Juice ITC" w:hAnsi="Juice ITC" w:hint="cs"/>
          <w:sz w:val="32"/>
          <w:szCs w:val="32"/>
          <w:rtl/>
        </w:rPr>
        <w:t>و</w:t>
      </w:r>
      <w:r w:rsidRPr="000F6CD8">
        <w:rPr>
          <w:rFonts w:ascii="Juice ITC" w:hAnsi="Juice ITC"/>
          <w:sz w:val="32"/>
          <w:szCs w:val="32"/>
          <w:rtl/>
        </w:rPr>
        <w:t xml:space="preserve"> </w:t>
      </w:r>
      <w:r w:rsidRPr="000F6CD8">
        <w:rPr>
          <w:rFonts w:ascii="Juice ITC" w:hAnsi="Juice ITC" w:hint="cs"/>
          <w:sz w:val="32"/>
          <w:szCs w:val="32"/>
          <w:rtl/>
        </w:rPr>
        <w:t>مسکن</w:t>
      </w:r>
      <w:r w:rsidRPr="000F6CD8">
        <w:rPr>
          <w:rFonts w:ascii="Juice ITC" w:hAnsi="Juice ITC"/>
          <w:sz w:val="32"/>
          <w:szCs w:val="32"/>
          <w:rtl/>
        </w:rPr>
        <w:t xml:space="preserve"> </w:t>
      </w:r>
      <w:r w:rsidRPr="000F6CD8">
        <w:rPr>
          <w:rFonts w:ascii="Juice ITC" w:hAnsi="Juice ITC" w:hint="cs"/>
          <w:sz w:val="32"/>
          <w:szCs w:val="32"/>
          <w:rtl/>
        </w:rPr>
        <w:t>باشند</w:t>
      </w:r>
    </w:p>
    <w:p w14:paraId="51C188B5" w14:textId="08A66664" w:rsidR="00B736A0" w:rsidRDefault="00B736A0" w:rsidP="000F6CD8">
      <w:pPr>
        <w:jc w:val="both"/>
        <w:rPr>
          <w:rFonts w:ascii="Juice ITC" w:hAnsi="Juice ITC"/>
          <w:sz w:val="32"/>
          <w:szCs w:val="32"/>
          <w:rtl/>
        </w:rPr>
      </w:pPr>
      <w:r>
        <w:rPr>
          <w:rFonts w:ascii="Juice ITC" w:hAnsi="Juice ITC" w:hint="cs"/>
          <w:sz w:val="32"/>
          <w:szCs w:val="32"/>
          <w:rtl/>
        </w:rPr>
        <w:t>13-سنگ کاری نما روی دیوار سیمانی با تیشه کاری متراژ حدود 50متر</w:t>
      </w:r>
    </w:p>
    <w:p w14:paraId="7FE2407B" w14:textId="77777777" w:rsidR="000F6CD8" w:rsidRDefault="000F6CD8" w:rsidP="000F6CD8">
      <w:pPr>
        <w:pStyle w:val="ListParagraph"/>
        <w:numPr>
          <w:ilvl w:val="0"/>
          <w:numId w:val="2"/>
        </w:numPr>
        <w:spacing w:after="200" w:line="276" w:lineRule="auto"/>
        <w:rPr>
          <w:rFonts w:cs="B Nazanin"/>
          <w:b/>
          <w:bCs/>
        </w:rPr>
      </w:pPr>
      <w:bookmarkStart w:id="0" w:name="_GoBack"/>
      <w:bookmarkEnd w:id="0"/>
      <w:r w:rsidRPr="008F60BB">
        <w:rPr>
          <w:rFonts w:cs="B Nazanin" w:hint="cs"/>
          <w:b/>
          <w:bCs/>
          <w:rtl/>
        </w:rPr>
        <w:t>جهت دریافت اطلاعات تکمیلی و تخصصی</w:t>
      </w:r>
      <w:r w:rsidRPr="008F60BB">
        <w:rPr>
          <w:rFonts w:cs="B Nazanin"/>
          <w:b/>
          <w:bCs/>
        </w:rPr>
        <w:t xml:space="preserve"> </w:t>
      </w:r>
      <w:r w:rsidRPr="008F60BB">
        <w:rPr>
          <w:rFonts w:cs="B Nazanin" w:hint="cs"/>
          <w:b/>
          <w:bCs/>
          <w:rtl/>
        </w:rPr>
        <w:t>و همچنین در صورت نیاز به  هماهنگی با</w:t>
      </w:r>
      <w:r>
        <w:rPr>
          <w:rFonts w:cs="B Nazanin" w:hint="cs"/>
          <w:b/>
          <w:bCs/>
          <w:rtl/>
        </w:rPr>
        <w:t>:</w:t>
      </w:r>
    </w:p>
    <w:p w14:paraId="25D0A42C" w14:textId="6AA43653" w:rsidR="000F6CD8" w:rsidRPr="008F60BB" w:rsidRDefault="000F6CD8" w:rsidP="000F6CD8">
      <w:pPr>
        <w:pStyle w:val="ListParagraph"/>
        <w:numPr>
          <w:ilvl w:val="0"/>
          <w:numId w:val="2"/>
        </w:numPr>
        <w:shd w:val="clear" w:color="auto" w:fill="BFBFBF" w:themeFill="background1" w:themeFillShade="BF"/>
        <w:spacing w:after="200" w:line="276" w:lineRule="auto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</w:rPr>
        <w:t xml:space="preserve"> کارشناس واحد بهره بردار :مهندس</w:t>
      </w:r>
      <w:r>
        <w:rPr>
          <w:rFonts w:cs="B Nazanin" w:hint="cs"/>
          <w:b/>
          <w:bCs/>
          <w:rtl/>
        </w:rPr>
        <w:t xml:space="preserve"> کریمی      </w:t>
      </w:r>
      <w:r w:rsidRPr="008F60BB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09188640861</w:t>
      </w:r>
    </w:p>
    <w:p w14:paraId="5036FEA1" w14:textId="77777777" w:rsidR="000F6CD8" w:rsidRPr="008F60BB" w:rsidRDefault="000F6CD8" w:rsidP="000F6CD8">
      <w:pPr>
        <w:pStyle w:val="ListParagraph"/>
        <w:numPr>
          <w:ilvl w:val="0"/>
          <w:numId w:val="2"/>
        </w:numPr>
        <w:shd w:val="clear" w:color="auto" w:fill="D9D9D9" w:themeFill="background1" w:themeFillShade="D9"/>
        <w:spacing w:after="200" w:line="276" w:lineRule="auto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</w:rPr>
        <w:t>دفتر فنی و عمرانی دانشگاه:</w:t>
      </w:r>
      <w:r>
        <w:rPr>
          <w:rFonts w:cs="B Nazanin" w:hint="cs"/>
          <w:b/>
          <w:bCs/>
          <w:rtl/>
        </w:rPr>
        <w:t xml:space="preserve">               08632621580   </w:t>
      </w:r>
    </w:p>
    <w:p w14:paraId="68D34DBD" w14:textId="77777777" w:rsidR="000F6CD8" w:rsidRPr="008F60BB" w:rsidRDefault="000F6CD8" w:rsidP="000F6CD8">
      <w:pPr>
        <w:pStyle w:val="ListParagraph"/>
        <w:numPr>
          <w:ilvl w:val="0"/>
          <w:numId w:val="2"/>
        </w:numPr>
        <w:shd w:val="clear" w:color="auto" w:fill="BFBFBF" w:themeFill="background1" w:themeFillShade="BF"/>
        <w:spacing w:after="200" w:line="276" w:lineRule="auto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</w:rPr>
        <w:t>واحد امور مالی:</w:t>
      </w:r>
      <w:r>
        <w:rPr>
          <w:rFonts w:cs="B Nazanin" w:hint="cs"/>
          <w:b/>
          <w:bCs/>
          <w:rtl/>
        </w:rPr>
        <w:t xml:space="preserve">                                  </w:t>
      </w:r>
      <w:r w:rsidRPr="008F60BB">
        <w:rPr>
          <w:rFonts w:cs="B Nazanin" w:hint="cs"/>
          <w:b/>
          <w:bCs/>
          <w:rtl/>
        </w:rPr>
        <w:t xml:space="preserve"> 08632621542</w:t>
      </w:r>
    </w:p>
    <w:p w14:paraId="0D5A310B" w14:textId="77777777" w:rsidR="000F6CD8" w:rsidRDefault="000F6CD8" w:rsidP="000F6CD8">
      <w:pPr>
        <w:pStyle w:val="ListParagraph"/>
        <w:numPr>
          <w:ilvl w:val="0"/>
          <w:numId w:val="2"/>
        </w:numPr>
        <w:shd w:val="clear" w:color="auto" w:fill="D9D9D9" w:themeFill="background1" w:themeFillShade="D9"/>
        <w:spacing w:after="200" w:line="276" w:lineRule="auto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</w:rPr>
        <w:t>حسابدار واحد فنی:</w:t>
      </w:r>
      <w:r>
        <w:rPr>
          <w:rFonts w:cs="B Nazanin" w:hint="cs"/>
          <w:b/>
          <w:bCs/>
          <w:rtl/>
        </w:rPr>
        <w:t xml:space="preserve">                             08632621560   </w:t>
      </w:r>
      <w:r w:rsidRPr="008F60BB">
        <w:rPr>
          <w:rFonts w:cs="B Nazanin" w:hint="cs"/>
          <w:b/>
          <w:bCs/>
          <w:rtl/>
        </w:rPr>
        <w:t xml:space="preserve"> </w:t>
      </w:r>
    </w:p>
    <w:p w14:paraId="444AAD2C" w14:textId="77777777" w:rsidR="000F6CD8" w:rsidRPr="00731742" w:rsidRDefault="000F6CD8" w:rsidP="003D71E9">
      <w:pPr>
        <w:jc w:val="both"/>
        <w:rPr>
          <w:rFonts w:ascii="Juice ITC" w:hAnsi="Juice ITC"/>
          <w:sz w:val="32"/>
          <w:szCs w:val="32"/>
        </w:rPr>
      </w:pPr>
    </w:p>
    <w:sectPr w:rsidR="000F6CD8" w:rsidRPr="00731742" w:rsidSect="00B40D0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B0325C"/>
    <w:multiLevelType w:val="hybridMultilevel"/>
    <w:tmpl w:val="AA366B0C"/>
    <w:lvl w:ilvl="0" w:tplc="30C8F2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F39BD"/>
    <w:multiLevelType w:val="hybridMultilevel"/>
    <w:tmpl w:val="8258C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89"/>
    <w:rsid w:val="000708A6"/>
    <w:rsid w:val="000F6CD8"/>
    <w:rsid w:val="00242089"/>
    <w:rsid w:val="003D71E9"/>
    <w:rsid w:val="005219BC"/>
    <w:rsid w:val="00731742"/>
    <w:rsid w:val="00B40D0E"/>
    <w:rsid w:val="00B736A0"/>
    <w:rsid w:val="00C33996"/>
    <w:rsid w:val="00EA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265939"/>
  <w15:chartTrackingRefBased/>
  <w15:docId w15:val="{A3C55BD7-F954-4462-A9E4-A112EF6C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1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0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8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2026-08-08T06:28:00Z</cp:lastPrinted>
  <dcterms:created xsi:type="dcterms:W3CDTF">2026-08-05T05:35:00Z</dcterms:created>
  <dcterms:modified xsi:type="dcterms:W3CDTF">2026-08-08T06:30:00Z</dcterms:modified>
</cp:coreProperties>
</file>